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E8B" w:rsidRPr="00E21FD6" w:rsidRDefault="00532E8B">
      <w:pPr>
        <w:rPr>
          <w:b/>
          <w:sz w:val="24"/>
          <w:szCs w:val="24"/>
        </w:rPr>
      </w:pPr>
      <w:bookmarkStart w:id="0" w:name="_GoBack"/>
      <w:r w:rsidRPr="00E21FD6">
        <w:rPr>
          <w:b/>
          <w:sz w:val="24"/>
          <w:szCs w:val="24"/>
        </w:rPr>
        <w:t>Oppsummering og avslutning</w:t>
      </w:r>
    </w:p>
    <w:p w:rsidR="00CE0404" w:rsidRPr="00E21FD6" w:rsidRDefault="000F6FF5">
      <w:pPr>
        <w:rPr>
          <w:sz w:val="24"/>
          <w:szCs w:val="24"/>
        </w:rPr>
      </w:pPr>
      <w:r w:rsidRPr="00E21FD6">
        <w:rPr>
          <w:sz w:val="24"/>
          <w:szCs w:val="24"/>
        </w:rPr>
        <w:br/>
      </w:r>
      <w:r w:rsidR="00CE0404" w:rsidRPr="00E21FD6">
        <w:rPr>
          <w:sz w:val="24"/>
          <w:szCs w:val="24"/>
        </w:rPr>
        <w:t xml:space="preserve">Helga Engs Hus på Blindern ble åpnet 8.mars 1983 på selveste kvinnedagen. </w:t>
      </w:r>
      <w:r w:rsidR="005C5D9D" w:rsidRPr="00E21FD6">
        <w:rPr>
          <w:sz w:val="24"/>
          <w:szCs w:val="24"/>
        </w:rPr>
        <w:br/>
      </w:r>
      <w:r w:rsidR="00CE0404" w:rsidRPr="00E21FD6">
        <w:rPr>
          <w:sz w:val="24"/>
          <w:szCs w:val="24"/>
        </w:rPr>
        <w:t xml:space="preserve">100 år etter at kvinner fikk lov til å studere </w:t>
      </w:r>
      <w:r w:rsidR="00F42185" w:rsidRPr="00E21FD6">
        <w:rPr>
          <w:sz w:val="24"/>
          <w:szCs w:val="24"/>
        </w:rPr>
        <w:t>ved Universitetet i Oslo og 70 år etter at kvinner i Norge fikk stemmerett.</w:t>
      </w:r>
    </w:p>
    <w:p w:rsidR="00581D47" w:rsidRPr="00E21FD6" w:rsidRDefault="00581D47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Helga Eng er fremdeles i dag </w:t>
      </w:r>
      <w:r w:rsidR="00786D31" w:rsidRPr="00E21FD6">
        <w:rPr>
          <w:sz w:val="24"/>
          <w:szCs w:val="24"/>
        </w:rPr>
        <w:t xml:space="preserve">en av de viktigste bidragsyterne til norsk pedagogikk. Hun var en høyt respektert kvinne som fikk utallige æresmedlemskap og utmerkelser. </w:t>
      </w:r>
      <w:r w:rsidR="005C5D9D" w:rsidRPr="00E21FD6">
        <w:rPr>
          <w:sz w:val="24"/>
          <w:szCs w:val="24"/>
        </w:rPr>
        <w:br/>
      </w:r>
      <w:r w:rsidR="00786D31" w:rsidRPr="00E21FD6">
        <w:rPr>
          <w:sz w:val="24"/>
          <w:szCs w:val="24"/>
        </w:rPr>
        <w:t>I 1956 ble Helga slått</w:t>
      </w:r>
      <w:r w:rsidR="00F921C9" w:rsidRPr="00E21FD6">
        <w:rPr>
          <w:sz w:val="24"/>
          <w:szCs w:val="24"/>
        </w:rPr>
        <w:t xml:space="preserve"> til</w:t>
      </w:r>
      <w:r w:rsidR="00786D31" w:rsidRPr="00E21FD6">
        <w:rPr>
          <w:sz w:val="24"/>
          <w:szCs w:val="24"/>
        </w:rPr>
        <w:t xml:space="preserve"> ridder av </w:t>
      </w:r>
      <w:proofErr w:type="spellStart"/>
      <w:r w:rsidR="00786D31" w:rsidRPr="00E21FD6">
        <w:rPr>
          <w:sz w:val="24"/>
          <w:szCs w:val="24"/>
        </w:rPr>
        <w:t>St.Olavs</w:t>
      </w:r>
      <w:proofErr w:type="spellEnd"/>
      <w:r w:rsidR="00786D31" w:rsidRPr="00E21FD6">
        <w:rPr>
          <w:sz w:val="24"/>
          <w:szCs w:val="24"/>
        </w:rPr>
        <w:t xml:space="preserve"> orden av </w:t>
      </w:r>
      <w:r w:rsidR="002E78C2" w:rsidRPr="00E21FD6">
        <w:rPr>
          <w:sz w:val="24"/>
          <w:szCs w:val="24"/>
        </w:rPr>
        <w:t>første klasse.</w:t>
      </w:r>
      <w:r w:rsidR="00351BD8" w:rsidRPr="00E21FD6">
        <w:rPr>
          <w:sz w:val="24"/>
          <w:szCs w:val="24"/>
        </w:rPr>
        <w:t xml:space="preserve"> En utmerkelse hun deler med Thor Heyerdahl, Henrik Ibsen og Wenche Foss. </w:t>
      </w:r>
      <w:r w:rsidR="005C5D9D" w:rsidRPr="00E21FD6">
        <w:rPr>
          <w:sz w:val="24"/>
          <w:szCs w:val="24"/>
        </w:rPr>
        <w:br/>
      </w:r>
      <w:r w:rsidR="00F70ACE" w:rsidRPr="00E21FD6">
        <w:rPr>
          <w:sz w:val="24"/>
          <w:szCs w:val="24"/>
        </w:rPr>
        <w:t xml:space="preserve">I Rakkestad er hun </w:t>
      </w:r>
      <w:r w:rsidR="00532E8B" w:rsidRPr="00E21FD6">
        <w:rPr>
          <w:sz w:val="24"/>
          <w:szCs w:val="24"/>
        </w:rPr>
        <w:t>imidlertid</w:t>
      </w:r>
      <w:r w:rsidR="00F70ACE" w:rsidRPr="00E21FD6">
        <w:rPr>
          <w:sz w:val="24"/>
          <w:szCs w:val="24"/>
        </w:rPr>
        <w:t xml:space="preserve"> lite kjent. Ikke </w:t>
      </w:r>
      <w:r w:rsidR="00532E8B" w:rsidRPr="00E21FD6">
        <w:rPr>
          <w:sz w:val="24"/>
          <w:szCs w:val="24"/>
        </w:rPr>
        <w:t>så</w:t>
      </w:r>
      <w:r w:rsidR="00F70ACE" w:rsidRPr="00E21FD6">
        <w:rPr>
          <w:sz w:val="24"/>
          <w:szCs w:val="24"/>
        </w:rPr>
        <w:t xml:space="preserve"> mye som et bilde av henne pryder noen av veggene i Rådhuset</w:t>
      </w:r>
      <w:r w:rsidR="00532E8B" w:rsidRPr="00E21FD6">
        <w:rPr>
          <w:sz w:val="24"/>
          <w:szCs w:val="24"/>
        </w:rPr>
        <w:t xml:space="preserve"> i Rakkestad</w:t>
      </w:r>
      <w:r w:rsidR="00F70ACE" w:rsidRPr="00E21FD6">
        <w:rPr>
          <w:sz w:val="24"/>
          <w:szCs w:val="24"/>
        </w:rPr>
        <w:t xml:space="preserve">. </w:t>
      </w:r>
    </w:p>
    <w:p w:rsidR="00F70ACE" w:rsidRPr="00E21FD6" w:rsidRDefault="00F70ACE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Men jeg håper ikke det er som Elisabeth </w:t>
      </w:r>
      <w:proofErr w:type="spellStart"/>
      <w:r w:rsidRPr="00E21FD6">
        <w:rPr>
          <w:sz w:val="24"/>
          <w:szCs w:val="24"/>
        </w:rPr>
        <w:t>Lønnå</w:t>
      </w:r>
      <w:proofErr w:type="spellEnd"/>
      <w:r w:rsidRPr="00E21FD6">
        <w:rPr>
          <w:sz w:val="24"/>
          <w:szCs w:val="24"/>
        </w:rPr>
        <w:t xml:space="preserve">, som skrev boken «Helga Eng – pedagog og psykolog i barnets århundre» antyder. Hun er ikke i tvil om årsaken; «jeg tror rett og slett det skyldes at hun var kvinne», sier </w:t>
      </w:r>
      <w:proofErr w:type="spellStart"/>
      <w:r w:rsidRPr="00E21FD6">
        <w:rPr>
          <w:sz w:val="24"/>
          <w:szCs w:val="24"/>
        </w:rPr>
        <w:t>Lønnå</w:t>
      </w:r>
      <w:proofErr w:type="spellEnd"/>
      <w:r w:rsidRPr="00E21FD6">
        <w:rPr>
          <w:sz w:val="24"/>
          <w:szCs w:val="24"/>
        </w:rPr>
        <w:t>.</w:t>
      </w:r>
    </w:p>
    <w:p w:rsidR="0043304A" w:rsidRPr="00E21FD6" w:rsidRDefault="0043304A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Jeg har større tro på rakstingen enn </w:t>
      </w:r>
      <w:r w:rsidR="00530203" w:rsidRPr="00E21FD6">
        <w:rPr>
          <w:sz w:val="24"/>
          <w:szCs w:val="24"/>
        </w:rPr>
        <w:t>som så</w:t>
      </w:r>
      <w:r w:rsidRPr="00E21FD6">
        <w:rPr>
          <w:sz w:val="24"/>
          <w:szCs w:val="24"/>
        </w:rPr>
        <w:t xml:space="preserve">. Og det er ikke for sent å markere Rakkestad sitt bånd til den store pedagogen Helga Eng. </w:t>
      </w:r>
      <w:r w:rsidRPr="00E21FD6">
        <w:rPr>
          <w:sz w:val="24"/>
          <w:szCs w:val="24"/>
        </w:rPr>
        <w:br/>
        <w:t xml:space="preserve">Det er ikke for sent å </w:t>
      </w:r>
      <w:r w:rsidR="00933279" w:rsidRPr="00E21FD6">
        <w:rPr>
          <w:sz w:val="24"/>
          <w:szCs w:val="24"/>
        </w:rPr>
        <w:t xml:space="preserve">henge opp et bilde i Rådhuset og </w:t>
      </w:r>
      <w:r w:rsidRPr="00E21FD6">
        <w:rPr>
          <w:sz w:val="24"/>
          <w:szCs w:val="24"/>
        </w:rPr>
        <w:t>fortelle historie</w:t>
      </w:r>
      <w:r w:rsidR="00933279" w:rsidRPr="00E21FD6">
        <w:rPr>
          <w:sz w:val="24"/>
          <w:szCs w:val="24"/>
        </w:rPr>
        <w:t>n</w:t>
      </w:r>
      <w:r w:rsidRPr="00E21FD6">
        <w:rPr>
          <w:sz w:val="24"/>
          <w:szCs w:val="24"/>
        </w:rPr>
        <w:t xml:space="preserve"> om Norges første kvinnelig</w:t>
      </w:r>
      <w:r w:rsidR="00746783" w:rsidRPr="00E21FD6">
        <w:rPr>
          <w:sz w:val="24"/>
          <w:szCs w:val="24"/>
        </w:rPr>
        <w:t>e</w:t>
      </w:r>
      <w:r w:rsidRPr="00E21FD6">
        <w:rPr>
          <w:sz w:val="24"/>
          <w:szCs w:val="24"/>
        </w:rPr>
        <w:t xml:space="preserve"> professor</w:t>
      </w:r>
      <w:r w:rsidR="005C5D9D" w:rsidRPr="00E21FD6">
        <w:rPr>
          <w:sz w:val="24"/>
          <w:szCs w:val="24"/>
        </w:rPr>
        <w:t xml:space="preserve"> i pedagogikk</w:t>
      </w:r>
      <w:r w:rsidR="00510BF4" w:rsidRPr="00E21FD6">
        <w:rPr>
          <w:sz w:val="24"/>
          <w:szCs w:val="24"/>
        </w:rPr>
        <w:t xml:space="preserve"> og Norges første kvinnelige professor ved det historisk-filosofisk fakultet ved Universitetet i Oslo;</w:t>
      </w:r>
      <w:r w:rsidRPr="00E21FD6">
        <w:rPr>
          <w:sz w:val="24"/>
          <w:szCs w:val="24"/>
        </w:rPr>
        <w:t xml:space="preserve"> Helga Eng fra Degernes</w:t>
      </w:r>
      <w:r w:rsidR="00933279" w:rsidRPr="00E21FD6">
        <w:rPr>
          <w:sz w:val="24"/>
          <w:szCs w:val="24"/>
        </w:rPr>
        <w:t>.</w:t>
      </w:r>
      <w:r w:rsidRPr="00E21FD6">
        <w:rPr>
          <w:sz w:val="24"/>
          <w:szCs w:val="24"/>
        </w:rPr>
        <w:t xml:space="preserve"> </w:t>
      </w:r>
    </w:p>
    <w:p w:rsidR="00605EC5" w:rsidRPr="00E21FD6" w:rsidRDefault="00605EC5">
      <w:pPr>
        <w:rPr>
          <w:sz w:val="24"/>
          <w:szCs w:val="24"/>
        </w:rPr>
      </w:pPr>
    </w:p>
    <w:p w:rsidR="00F62F9C" w:rsidRPr="00E21FD6" w:rsidRDefault="00F62F9C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Vår pedagogiske arv </w:t>
      </w:r>
      <w:r w:rsidR="001D1194" w:rsidRPr="00E21FD6">
        <w:rPr>
          <w:sz w:val="24"/>
          <w:szCs w:val="24"/>
        </w:rPr>
        <w:t xml:space="preserve">var like sterk hos </w:t>
      </w:r>
      <w:r w:rsidR="007469C9" w:rsidRPr="00E21FD6">
        <w:rPr>
          <w:sz w:val="24"/>
          <w:szCs w:val="24"/>
        </w:rPr>
        <w:t>H</w:t>
      </w:r>
      <w:r w:rsidR="001D1194" w:rsidRPr="00E21FD6">
        <w:rPr>
          <w:sz w:val="24"/>
          <w:szCs w:val="24"/>
        </w:rPr>
        <w:t>elga for over 100 år siden som den er i dag.</w:t>
      </w:r>
      <w:r w:rsidRPr="00E21FD6">
        <w:rPr>
          <w:sz w:val="24"/>
          <w:szCs w:val="24"/>
        </w:rPr>
        <w:t xml:space="preserve"> </w:t>
      </w:r>
      <w:r w:rsidR="001D1194" w:rsidRPr="00E21FD6">
        <w:rPr>
          <w:sz w:val="24"/>
          <w:szCs w:val="24"/>
        </w:rPr>
        <w:br/>
      </w:r>
      <w:r w:rsidRPr="00E21FD6">
        <w:rPr>
          <w:sz w:val="24"/>
          <w:szCs w:val="24"/>
        </w:rPr>
        <w:t>Jeg synes at Helgas tanker oppsummeres på en god måte i diktet:</w:t>
      </w:r>
    </w:p>
    <w:p w:rsidR="00A80AD7" w:rsidRPr="00E21FD6" w:rsidRDefault="00711A80">
      <w:pPr>
        <w:rPr>
          <w:sz w:val="24"/>
          <w:szCs w:val="24"/>
        </w:rPr>
      </w:pPr>
      <w:r w:rsidRPr="00E21FD6">
        <w:rPr>
          <w:sz w:val="24"/>
          <w:szCs w:val="24"/>
        </w:rPr>
        <w:t>«</w:t>
      </w:r>
      <w:r w:rsidR="00997934" w:rsidRPr="00E21FD6">
        <w:rPr>
          <w:sz w:val="24"/>
          <w:szCs w:val="24"/>
        </w:rPr>
        <w:t>Fortell</w:t>
      </w:r>
      <w:r w:rsidRPr="00E21FD6">
        <w:rPr>
          <w:sz w:val="24"/>
          <w:szCs w:val="24"/>
        </w:rPr>
        <w:t xml:space="preserve"> meg»</w:t>
      </w:r>
      <w:r w:rsidR="00997934" w:rsidRPr="00E21FD6">
        <w:rPr>
          <w:sz w:val="24"/>
          <w:szCs w:val="24"/>
        </w:rPr>
        <w:t xml:space="preserve"> av Helga B</w:t>
      </w:r>
      <w:r w:rsidR="007469C9" w:rsidRPr="00E21FD6">
        <w:rPr>
          <w:sz w:val="24"/>
          <w:szCs w:val="24"/>
        </w:rPr>
        <w:t>akke</w:t>
      </w:r>
      <w:r w:rsidR="00997934" w:rsidRPr="00E21FD6">
        <w:rPr>
          <w:sz w:val="24"/>
          <w:szCs w:val="24"/>
        </w:rPr>
        <w:t xml:space="preserve"> </w:t>
      </w:r>
      <w:proofErr w:type="spellStart"/>
      <w:r w:rsidR="00997934" w:rsidRPr="00E21FD6">
        <w:rPr>
          <w:sz w:val="24"/>
          <w:szCs w:val="24"/>
        </w:rPr>
        <w:t>Waale</w:t>
      </w:r>
      <w:proofErr w:type="spellEnd"/>
      <w:r w:rsidRPr="00E21FD6">
        <w:rPr>
          <w:sz w:val="24"/>
          <w:szCs w:val="24"/>
        </w:rPr>
        <w:t>.</w:t>
      </w:r>
      <w:r w:rsidR="00B41A73" w:rsidRPr="00E21FD6">
        <w:rPr>
          <w:sz w:val="24"/>
          <w:szCs w:val="24"/>
        </w:rPr>
        <w:t xml:space="preserve"> 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Fortell meg,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at jeg er noe,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at jeg kan noe,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at jeg betyr noe.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Fortell meg det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Ikke fortell meg 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det jeg gjorde, 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lastRenderedPageBreak/>
        <w:t>eller det jeg kunne gjort,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eller det jeg burde eller skulle gjort.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Nei, ikke fortell meg det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Fortell meg heller 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at jeg er noe, 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at jeg kan noe,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at jeg betyr noe.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Fortell meg heller det.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Jeg trenger det,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skjønner du,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jeg trenger det så sårt.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Jeg trenger en søyle av trygghet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å lene meg mot gjennom livet.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Jeg trenger det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skjønner du,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>for det er så værhardt å leve</w:t>
      </w:r>
    </w:p>
    <w:p w:rsidR="00BB27FF" w:rsidRPr="00E21FD6" w:rsidRDefault="00BB27FF" w:rsidP="00BB27FF">
      <w:pPr>
        <w:rPr>
          <w:sz w:val="24"/>
          <w:szCs w:val="24"/>
        </w:rPr>
      </w:pPr>
      <w:r w:rsidRPr="00E21FD6">
        <w:rPr>
          <w:sz w:val="24"/>
          <w:szCs w:val="24"/>
        </w:rPr>
        <w:tab/>
      </w:r>
      <w:r w:rsidRPr="00E21FD6">
        <w:rPr>
          <w:sz w:val="24"/>
          <w:szCs w:val="24"/>
        </w:rPr>
        <w:tab/>
        <w:t xml:space="preserve"> </w:t>
      </w:r>
    </w:p>
    <w:p w:rsidR="00CD404F" w:rsidRPr="00E21FD6" w:rsidRDefault="00CD404F" w:rsidP="00CD404F">
      <w:pPr>
        <w:rPr>
          <w:sz w:val="24"/>
          <w:szCs w:val="24"/>
        </w:rPr>
      </w:pPr>
      <w:r w:rsidRPr="00E21FD6">
        <w:rPr>
          <w:sz w:val="24"/>
          <w:szCs w:val="24"/>
        </w:rPr>
        <w:t xml:space="preserve">Overrekke bildet og oppfordre </w:t>
      </w:r>
      <w:proofErr w:type="spellStart"/>
      <w:r w:rsidRPr="00E21FD6">
        <w:rPr>
          <w:sz w:val="24"/>
          <w:szCs w:val="24"/>
        </w:rPr>
        <w:t>Rotary</w:t>
      </w:r>
      <w:proofErr w:type="spellEnd"/>
      <w:r w:rsidRPr="00E21FD6">
        <w:rPr>
          <w:sz w:val="24"/>
          <w:szCs w:val="24"/>
        </w:rPr>
        <w:t xml:space="preserve"> til å skaffe et originalt bilde av Helga Eng som skal henge på en passende plass i kommunens lokaler i Rakkestad. «Dette er meg», sa Helga om dette bildet, som var det hun likte best.</w:t>
      </w:r>
    </w:p>
    <w:bookmarkEnd w:id="0"/>
    <w:p w:rsidR="00BB27FF" w:rsidRPr="007469C9" w:rsidRDefault="00BB27FF">
      <w:pPr>
        <w:rPr>
          <w:sz w:val="28"/>
          <w:szCs w:val="28"/>
        </w:rPr>
      </w:pPr>
    </w:p>
    <w:sectPr w:rsidR="00BB27FF" w:rsidRPr="0074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9C9" w:rsidRDefault="007469C9" w:rsidP="007469C9">
      <w:pPr>
        <w:spacing w:after="0" w:line="240" w:lineRule="auto"/>
      </w:pPr>
      <w:r>
        <w:separator/>
      </w:r>
    </w:p>
  </w:endnote>
  <w:endnote w:type="continuationSeparator" w:id="0">
    <w:p w:rsidR="007469C9" w:rsidRDefault="007469C9" w:rsidP="0074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9C9" w:rsidRDefault="007469C9" w:rsidP="007469C9">
      <w:pPr>
        <w:spacing w:after="0" w:line="240" w:lineRule="auto"/>
      </w:pPr>
      <w:r>
        <w:separator/>
      </w:r>
    </w:p>
  </w:footnote>
  <w:footnote w:type="continuationSeparator" w:id="0">
    <w:p w:rsidR="007469C9" w:rsidRDefault="007469C9" w:rsidP="00746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D7"/>
    <w:rsid w:val="0002040E"/>
    <w:rsid w:val="000735DF"/>
    <w:rsid w:val="0007589E"/>
    <w:rsid w:val="000D2B51"/>
    <w:rsid w:val="000F6FF5"/>
    <w:rsid w:val="00110429"/>
    <w:rsid w:val="001119C3"/>
    <w:rsid w:val="00161AE8"/>
    <w:rsid w:val="001C15BD"/>
    <w:rsid w:val="001D1194"/>
    <w:rsid w:val="001F2AEA"/>
    <w:rsid w:val="001F2D50"/>
    <w:rsid w:val="002513E5"/>
    <w:rsid w:val="002831C2"/>
    <w:rsid w:val="002A4D71"/>
    <w:rsid w:val="002E1E2E"/>
    <w:rsid w:val="002E78C2"/>
    <w:rsid w:val="0030053F"/>
    <w:rsid w:val="00326DF8"/>
    <w:rsid w:val="00341BA3"/>
    <w:rsid w:val="00351BD8"/>
    <w:rsid w:val="003A4EC1"/>
    <w:rsid w:val="003B582B"/>
    <w:rsid w:val="003E0495"/>
    <w:rsid w:val="004215CF"/>
    <w:rsid w:val="0043304A"/>
    <w:rsid w:val="0048200B"/>
    <w:rsid w:val="004858CC"/>
    <w:rsid w:val="004A5C05"/>
    <w:rsid w:val="004A74C1"/>
    <w:rsid w:val="004D0DCE"/>
    <w:rsid w:val="00502571"/>
    <w:rsid w:val="00510BF4"/>
    <w:rsid w:val="00530203"/>
    <w:rsid w:val="00532E8B"/>
    <w:rsid w:val="00581D47"/>
    <w:rsid w:val="005C5D9D"/>
    <w:rsid w:val="00605EC5"/>
    <w:rsid w:val="00627368"/>
    <w:rsid w:val="00674A1C"/>
    <w:rsid w:val="00694FC1"/>
    <w:rsid w:val="006A30F7"/>
    <w:rsid w:val="006B083B"/>
    <w:rsid w:val="006E36C9"/>
    <w:rsid w:val="00711A80"/>
    <w:rsid w:val="00726FBD"/>
    <w:rsid w:val="00740DEB"/>
    <w:rsid w:val="00744247"/>
    <w:rsid w:val="00746783"/>
    <w:rsid w:val="007469C9"/>
    <w:rsid w:val="00786D31"/>
    <w:rsid w:val="007C0872"/>
    <w:rsid w:val="007D14A5"/>
    <w:rsid w:val="007F5880"/>
    <w:rsid w:val="0080588F"/>
    <w:rsid w:val="00807107"/>
    <w:rsid w:val="00855225"/>
    <w:rsid w:val="0089098B"/>
    <w:rsid w:val="0093138B"/>
    <w:rsid w:val="009317C7"/>
    <w:rsid w:val="00933279"/>
    <w:rsid w:val="00997934"/>
    <w:rsid w:val="00A259A4"/>
    <w:rsid w:val="00A80AD7"/>
    <w:rsid w:val="00AB1F78"/>
    <w:rsid w:val="00AC6A04"/>
    <w:rsid w:val="00AD573B"/>
    <w:rsid w:val="00AE3EE7"/>
    <w:rsid w:val="00B104A0"/>
    <w:rsid w:val="00B41A73"/>
    <w:rsid w:val="00B426A9"/>
    <w:rsid w:val="00B55526"/>
    <w:rsid w:val="00B555F7"/>
    <w:rsid w:val="00B55D0E"/>
    <w:rsid w:val="00BB27FF"/>
    <w:rsid w:val="00C12D8B"/>
    <w:rsid w:val="00C65316"/>
    <w:rsid w:val="00C73DBE"/>
    <w:rsid w:val="00CC5AB1"/>
    <w:rsid w:val="00CD404F"/>
    <w:rsid w:val="00CE0404"/>
    <w:rsid w:val="00D625BE"/>
    <w:rsid w:val="00D81DE6"/>
    <w:rsid w:val="00DA5C5E"/>
    <w:rsid w:val="00DA6BCA"/>
    <w:rsid w:val="00DC18EF"/>
    <w:rsid w:val="00DC20E5"/>
    <w:rsid w:val="00DD5F81"/>
    <w:rsid w:val="00E1523C"/>
    <w:rsid w:val="00E21FD6"/>
    <w:rsid w:val="00E412EF"/>
    <w:rsid w:val="00E63AF7"/>
    <w:rsid w:val="00E65372"/>
    <w:rsid w:val="00EC154B"/>
    <w:rsid w:val="00EE3762"/>
    <w:rsid w:val="00F42185"/>
    <w:rsid w:val="00F62F9C"/>
    <w:rsid w:val="00F70ACE"/>
    <w:rsid w:val="00F76085"/>
    <w:rsid w:val="00F921C9"/>
    <w:rsid w:val="00F9477A"/>
    <w:rsid w:val="00F95C3B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4E16-0938-41B1-BF40-A7253E5D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AD7"/>
  </w:style>
  <w:style w:type="paragraph" w:styleId="Overskrift1">
    <w:name w:val="heading 1"/>
    <w:basedOn w:val="Normal"/>
    <w:next w:val="Normal"/>
    <w:link w:val="Overskrift1Tegn"/>
    <w:uiPriority w:val="9"/>
    <w:qFormat/>
    <w:rsid w:val="00A80AD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0AD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0AD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0AD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0AD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0AD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0AD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0AD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0AD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0AD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0AD7"/>
    <w:rPr>
      <w:rFonts w:asciiTheme="majorHAnsi" w:eastAsiaTheme="majorEastAsia" w:hAnsiTheme="majorHAnsi" w:cstheme="majorBidi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0AD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0AD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0AD7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0A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0AD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0AD7"/>
    <w:rPr>
      <w:rFonts w:asciiTheme="majorHAnsi" w:eastAsiaTheme="majorEastAsia" w:hAnsiTheme="majorHAnsi" w:cstheme="majorBidi"/>
      <w:caps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0AD7"/>
    <w:rPr>
      <w:rFonts w:asciiTheme="majorHAnsi" w:eastAsiaTheme="majorEastAsia" w:hAnsiTheme="majorHAnsi" w:cstheme="majorBidi"/>
      <w:i/>
      <w:iCs/>
      <w:cap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80AD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A80AD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telTegn">
    <w:name w:val="Tittel Tegn"/>
    <w:basedOn w:val="Standardskriftforavsnitt"/>
    <w:link w:val="Tittel"/>
    <w:uiPriority w:val="10"/>
    <w:rsid w:val="00A80AD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0AD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0AD7"/>
    <w:rPr>
      <w:color w:val="000000" w:themeColor="text1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80AD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theving">
    <w:name w:val="Emphasis"/>
    <w:basedOn w:val="Standardskriftforavsnitt"/>
    <w:uiPriority w:val="20"/>
    <w:qFormat/>
    <w:rsid w:val="00A80AD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Ingenmellomrom">
    <w:name w:val="No Spacing"/>
    <w:uiPriority w:val="1"/>
    <w:qFormat/>
    <w:rsid w:val="00A80AD7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A80AD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A80AD7"/>
    <w:rPr>
      <w:rFonts w:asciiTheme="majorHAnsi" w:eastAsiaTheme="majorEastAsia" w:hAnsiTheme="majorHAnsi" w:cstheme="majorBidi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0A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0AD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A80AD7"/>
    <w:rPr>
      <w:i/>
      <w:iCs/>
      <w:color w:val="auto"/>
    </w:rPr>
  </w:style>
  <w:style w:type="character" w:styleId="Sterkutheving">
    <w:name w:val="Intense Emphasis"/>
    <w:basedOn w:val="Standardskriftforavsnitt"/>
    <w:uiPriority w:val="21"/>
    <w:qFormat/>
    <w:rsid w:val="00A80AD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vakreferanse">
    <w:name w:val="Subtle Reference"/>
    <w:basedOn w:val="Standardskriftforavsnitt"/>
    <w:uiPriority w:val="31"/>
    <w:qFormat/>
    <w:rsid w:val="00A80AD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A80AD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tittel">
    <w:name w:val="Book Title"/>
    <w:basedOn w:val="Standardskriftforavsnitt"/>
    <w:uiPriority w:val="33"/>
    <w:qFormat/>
    <w:rsid w:val="00A80AD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80AD7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74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469C9"/>
  </w:style>
  <w:style w:type="paragraph" w:styleId="Bunntekst">
    <w:name w:val="footer"/>
    <w:basedOn w:val="Normal"/>
    <w:link w:val="BunntekstTegn"/>
    <w:uiPriority w:val="99"/>
    <w:unhideWhenUsed/>
    <w:rsid w:val="0074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4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Asbjørg Rud</dc:creator>
  <cp:keywords/>
  <dc:description/>
  <cp:lastModifiedBy>Øby, Borghild Johanne</cp:lastModifiedBy>
  <cp:revision>3</cp:revision>
  <dcterms:created xsi:type="dcterms:W3CDTF">2019-10-09T12:00:00Z</dcterms:created>
  <dcterms:modified xsi:type="dcterms:W3CDTF">2019-10-09T12:06:00Z</dcterms:modified>
</cp:coreProperties>
</file>